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63B" w:rsidRPr="00372AFA" w:rsidRDefault="000844A2" w:rsidP="00CB563B">
      <w:pPr>
        <w:spacing w:after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  <w:r w:rsidR="00CB563B" w:rsidRPr="00372AFA">
        <w:rPr>
          <w:sz w:val="28"/>
          <w:szCs w:val="28"/>
        </w:rPr>
        <w:t xml:space="preserve">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B56F2B" w:rsidRPr="00B56F2B">
        <w:rPr>
          <w:color w:val="000000"/>
          <w:sz w:val="24"/>
          <w:szCs w:val="24"/>
        </w:rPr>
        <w:t>Основы внешнеэкономической деятельности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0844A2" w:rsidP="00CB56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43</w:t>
      </w:r>
      <w:r w:rsidR="00CB563B" w:rsidRPr="00CE4FB9"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>3.01 Туризм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</w:t>
      </w:r>
      <w:proofErr w:type="spellStart"/>
      <w:r w:rsidRPr="00CE4FB9">
        <w:rPr>
          <w:sz w:val="24"/>
          <w:szCs w:val="24"/>
        </w:rPr>
        <w:t>бакалавриата</w:t>
      </w:r>
      <w:proofErr w:type="spellEnd"/>
      <w:r w:rsidRPr="00CE4FB9">
        <w:rPr>
          <w:sz w:val="24"/>
          <w:szCs w:val="24"/>
        </w:rPr>
        <w:t xml:space="preserve"> </w:t>
      </w:r>
      <w:r w:rsidR="000844A2">
        <w:rPr>
          <w:sz w:val="24"/>
          <w:szCs w:val="24"/>
        </w:rPr>
        <w:t>«Туризм</w:t>
      </w:r>
      <w:r w:rsidRPr="00CE4FB9">
        <w:rPr>
          <w:sz w:val="24"/>
          <w:szCs w:val="24"/>
        </w:rPr>
        <w:t>»</w:t>
      </w:r>
    </w:p>
    <w:p w:rsidR="00CB563B" w:rsidRPr="00192724" w:rsidRDefault="000844A2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CB563B" w:rsidRPr="00192724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0844A2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F158AF">
        <w:rPr>
          <w:sz w:val="24"/>
          <w:szCs w:val="24"/>
          <w:u w:val="single"/>
        </w:rPr>
        <w:t>Основы внешнеэкономической деятельности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38.03.01 Экономика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2618" w:rsidRPr="00961E8D" w:rsidRDefault="001A2618" w:rsidP="001A2618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926236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926236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02746B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1A2618" w:rsidRDefault="001A2618" w:rsidP="001A2618">
      <w:pPr>
        <w:rPr>
          <w:sz w:val="28"/>
          <w:szCs w:val="28"/>
        </w:rPr>
      </w:pPr>
    </w:p>
    <w:p w:rsidR="001A2618" w:rsidRPr="00961E8D" w:rsidRDefault="001A2618" w:rsidP="001A2618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1A2618" w:rsidRPr="00961E8D" w:rsidRDefault="001A2618" w:rsidP="001A2618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1A2618" w:rsidRPr="00961E8D" w:rsidRDefault="001A2618" w:rsidP="001A261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1A2618" w:rsidRPr="00961E8D" w:rsidRDefault="001A2618" w:rsidP="001A261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26236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926236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02746B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1A2618" w:rsidRDefault="001A2618" w:rsidP="001A2618">
      <w:pPr>
        <w:rPr>
          <w:sz w:val="28"/>
          <w:szCs w:val="28"/>
        </w:rPr>
      </w:pPr>
    </w:p>
    <w:p w:rsidR="001A2618" w:rsidRPr="00961E8D" w:rsidRDefault="001A2618" w:rsidP="001A2618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1A2618" w:rsidRPr="00961E8D" w:rsidRDefault="001A2618" w:rsidP="001A261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1A2618" w:rsidRPr="00961E8D" w:rsidRDefault="001A2618" w:rsidP="001A2618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1A2618" w:rsidRPr="00961E8D" w:rsidRDefault="001A2618" w:rsidP="001A2618">
      <w:pPr>
        <w:jc w:val="both"/>
        <w:rPr>
          <w:sz w:val="28"/>
          <w:szCs w:val="28"/>
        </w:rPr>
      </w:pPr>
    </w:p>
    <w:p w:rsidR="001A2618" w:rsidRPr="00961E8D" w:rsidRDefault="001A2618" w:rsidP="001A2618">
      <w:pPr>
        <w:jc w:val="both"/>
        <w:rPr>
          <w:sz w:val="28"/>
          <w:szCs w:val="28"/>
        </w:rPr>
      </w:pPr>
    </w:p>
    <w:p w:rsidR="001A2618" w:rsidRPr="00961E8D" w:rsidRDefault="001A2618" w:rsidP="001A2618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1A2618" w:rsidRPr="00961E8D" w:rsidRDefault="001A2618" w:rsidP="001A261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1A2618" w:rsidRPr="00961E8D" w:rsidRDefault="001A2618" w:rsidP="001A261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26236">
        <w:rPr>
          <w:sz w:val="28"/>
          <w:szCs w:val="28"/>
        </w:rPr>
        <w:t>0</w:t>
      </w:r>
      <w:r w:rsidR="00926236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926236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02746B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1A2618" w:rsidRDefault="001A2618" w:rsidP="001A2618">
      <w:pPr>
        <w:rPr>
          <w:sz w:val="28"/>
          <w:szCs w:val="28"/>
        </w:rPr>
      </w:pPr>
    </w:p>
    <w:p w:rsidR="001A2618" w:rsidRDefault="001A2618" w:rsidP="001A2618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1A2618" w:rsidRPr="00325ADC" w:rsidRDefault="001A2618" w:rsidP="001A2618">
      <w:pPr>
        <w:rPr>
          <w:b/>
          <w:sz w:val="28"/>
          <w:szCs w:val="28"/>
        </w:rPr>
      </w:pPr>
    </w:p>
    <w:p w:rsidR="006446C9" w:rsidRPr="006446C9" w:rsidRDefault="006446C9" w:rsidP="006446C9">
      <w:pPr>
        <w:rPr>
          <w:color w:val="000000"/>
          <w:sz w:val="28"/>
          <w:szCs w:val="28"/>
        </w:rPr>
      </w:pPr>
      <w:r w:rsidRPr="006446C9">
        <w:rPr>
          <w:color w:val="000000"/>
          <w:sz w:val="28"/>
          <w:szCs w:val="28"/>
        </w:rPr>
        <w:t xml:space="preserve">Представитель работодателя </w:t>
      </w:r>
    </w:p>
    <w:p w:rsidR="006446C9" w:rsidRPr="006446C9" w:rsidRDefault="006446C9" w:rsidP="006446C9">
      <w:pPr>
        <w:rPr>
          <w:color w:val="000000"/>
          <w:sz w:val="28"/>
          <w:szCs w:val="28"/>
        </w:rPr>
      </w:pPr>
      <w:r w:rsidRPr="006446C9">
        <w:rPr>
          <w:color w:val="000000"/>
          <w:sz w:val="28"/>
          <w:szCs w:val="28"/>
        </w:rPr>
        <w:t>Управляющий дополнительного офиса</w:t>
      </w:r>
    </w:p>
    <w:p w:rsidR="006446C9" w:rsidRPr="006446C9" w:rsidRDefault="006446C9" w:rsidP="006446C9">
      <w:pPr>
        <w:rPr>
          <w:color w:val="000000"/>
          <w:sz w:val="28"/>
          <w:szCs w:val="28"/>
        </w:rPr>
      </w:pPr>
      <w:r w:rsidRPr="006446C9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1A2618" w:rsidRPr="00FC2887" w:rsidRDefault="006446C9" w:rsidP="006446C9">
      <w:pPr>
        <w:rPr>
          <w:sz w:val="28"/>
          <w:szCs w:val="28"/>
        </w:rPr>
      </w:pPr>
      <w:r w:rsidRPr="006446C9">
        <w:rPr>
          <w:color w:val="000000"/>
          <w:sz w:val="28"/>
          <w:szCs w:val="28"/>
        </w:rPr>
        <w:t>ПАО Банк " ФК Открытие"</w:t>
      </w:r>
      <w:r w:rsidR="001A2618">
        <w:rPr>
          <w:color w:val="000000"/>
          <w:sz w:val="28"/>
          <w:szCs w:val="28"/>
        </w:rPr>
        <w:t xml:space="preserve">               </w:t>
      </w:r>
      <w:r w:rsidR="001A2618" w:rsidRPr="00FC2887">
        <w:rPr>
          <w:sz w:val="28"/>
          <w:szCs w:val="28"/>
        </w:rPr>
        <w:t xml:space="preserve">__________________ </w:t>
      </w:r>
      <w:r w:rsidR="001A2618" w:rsidRPr="00FC2887">
        <w:rPr>
          <w:color w:val="000000"/>
          <w:sz w:val="28"/>
          <w:szCs w:val="28"/>
        </w:rPr>
        <w:t>Д.Г</w:t>
      </w:r>
      <w:proofErr w:type="gramStart"/>
      <w:r w:rsidR="001A2618" w:rsidRPr="00FC2887">
        <w:rPr>
          <w:sz w:val="28"/>
          <w:szCs w:val="28"/>
        </w:rPr>
        <w:t xml:space="preserve"> .</w:t>
      </w:r>
      <w:proofErr w:type="gramEnd"/>
      <w:r w:rsidR="001A2618" w:rsidRPr="00FC2887">
        <w:rPr>
          <w:color w:val="000000"/>
          <w:sz w:val="28"/>
          <w:szCs w:val="28"/>
        </w:rPr>
        <w:t>Губарев</w:t>
      </w:r>
    </w:p>
    <w:p w:rsidR="001A2618" w:rsidRPr="00325ADC" w:rsidRDefault="001A2618" w:rsidP="001A261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1A2618" w:rsidRDefault="001A2618" w:rsidP="001A261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926236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92623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02746B">
        <w:rPr>
          <w:sz w:val="28"/>
          <w:szCs w:val="28"/>
        </w:rPr>
        <w:t>2020</w:t>
      </w:r>
      <w:r w:rsidRPr="00926236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1A2618" w:rsidRDefault="001A2618" w:rsidP="001A2618">
      <w:pPr>
        <w:ind w:left="4248" w:firstLine="708"/>
        <w:rPr>
          <w:sz w:val="28"/>
          <w:szCs w:val="28"/>
        </w:rPr>
      </w:pPr>
    </w:p>
    <w:p w:rsidR="001A2618" w:rsidRPr="00FC2887" w:rsidRDefault="001A2618" w:rsidP="001A2618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1A2618" w:rsidRPr="00325ADC" w:rsidRDefault="001A2618" w:rsidP="001A2618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1A2618" w:rsidRDefault="001A2618" w:rsidP="001A261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926236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92623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02746B">
        <w:rPr>
          <w:sz w:val="28"/>
          <w:szCs w:val="28"/>
        </w:rPr>
        <w:t>2020</w:t>
      </w:r>
      <w:r w:rsidRPr="00926236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158AF">
        <w:rPr>
          <w:sz w:val="28"/>
          <w:szCs w:val="28"/>
        </w:rPr>
        <w:t>Основы внешнеэкономической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158AF">
        <w:rPr>
          <w:sz w:val="28"/>
          <w:szCs w:val="28"/>
        </w:rPr>
        <w:t>Основы внешнеэкономической деятельности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158AF">
        <w:rPr>
          <w:sz w:val="28"/>
          <w:szCs w:val="28"/>
        </w:rPr>
        <w:t>Основы внешнеэкономической деятельности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C3828" w:rsidRDefault="00B56F2B" w:rsidP="00CB563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C6AA7" w:rsidRPr="006C6AA7">
        <w:rPr>
          <w:sz w:val="24"/>
          <w:szCs w:val="24"/>
        </w:rPr>
        <w:t>ПК-</w:t>
      </w:r>
      <w:r>
        <w:rPr>
          <w:sz w:val="24"/>
          <w:szCs w:val="24"/>
        </w:rPr>
        <w:t>4</w:t>
      </w:r>
      <w:r w:rsidR="006C6AA7" w:rsidRPr="006C6AA7">
        <w:rPr>
          <w:sz w:val="24"/>
          <w:szCs w:val="24"/>
        </w:rPr>
        <w:t xml:space="preserve">: </w:t>
      </w:r>
      <w:r w:rsidRPr="00B56F2B">
        <w:rPr>
          <w:sz w:val="24"/>
          <w:szCs w:val="24"/>
        </w:rPr>
        <w:t>способностью находить организационно-управленческие решения в профессиональной деятельности и готовность нести за них ответственность</w:t>
      </w:r>
      <w:r w:rsidR="008C3828">
        <w:rPr>
          <w:sz w:val="24"/>
          <w:szCs w:val="24"/>
        </w:rPr>
        <w:t>;</w:t>
      </w:r>
      <w:r w:rsidR="008C3828" w:rsidRPr="00EF7FDA">
        <w:rPr>
          <w:sz w:val="24"/>
          <w:szCs w:val="24"/>
        </w:rPr>
        <w:t xml:space="preserve"> </w:t>
      </w:r>
    </w:p>
    <w:p w:rsidR="006C6AA7" w:rsidRPr="006C6AA7" w:rsidRDefault="006C6AA7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6C6AA7">
        <w:rPr>
          <w:sz w:val="24"/>
          <w:szCs w:val="24"/>
        </w:rPr>
        <w:t>ПК-</w:t>
      </w:r>
      <w:r w:rsidR="00B56F2B">
        <w:rPr>
          <w:sz w:val="24"/>
          <w:szCs w:val="24"/>
        </w:rPr>
        <w:t>24</w:t>
      </w:r>
      <w:r w:rsidRPr="006C6AA7">
        <w:rPr>
          <w:sz w:val="24"/>
          <w:szCs w:val="24"/>
        </w:rPr>
        <w:t xml:space="preserve">: </w:t>
      </w:r>
      <w:r w:rsidR="00B56F2B" w:rsidRPr="00B56F2B">
        <w:rPr>
          <w:sz w:val="24"/>
          <w:szCs w:val="24"/>
        </w:rPr>
        <w:t>способностью осуществлять расчетно-кассовое обслуживание клиентов, межбанковские расчеты, расчеты по экспортно-импортным операциям</w:t>
      </w:r>
      <w:r w:rsidRPr="006C6AA7">
        <w:rPr>
          <w:sz w:val="24"/>
          <w:szCs w:val="24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6C6AA7" w:rsidTr="006C6AA7">
        <w:tc>
          <w:tcPr>
            <w:tcW w:w="1567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Дескрипторы компетенции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6C6AA7">
              <w:rPr>
                <w:sz w:val="24"/>
                <w:szCs w:val="24"/>
              </w:rPr>
              <w:t>обучающийся</w:t>
            </w:r>
            <w:proofErr w:type="gramEnd"/>
            <w:r w:rsidRPr="006C6AA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6C6AA7">
              <w:rPr>
                <w:color w:val="000000"/>
                <w:sz w:val="24"/>
                <w:szCs w:val="24"/>
              </w:rPr>
              <w:t>,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6C6AA7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6C6AA7" w:rsidRDefault="00B56F2B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C6AA7" w:rsidRPr="006C6AA7">
              <w:rPr>
                <w:sz w:val="24"/>
                <w:szCs w:val="24"/>
              </w:rPr>
              <w:t>П</w:t>
            </w:r>
            <w:r w:rsidR="008C3828" w:rsidRPr="006C6AA7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Лекции,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1.1, 1,2, 1.3,</w:t>
            </w:r>
          </w:p>
          <w:p w:rsidR="00EB492C" w:rsidRPr="006C6AA7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1.4, 1.5, </w:t>
            </w:r>
          </w:p>
          <w:p w:rsidR="00EB492C" w:rsidRPr="006C6AA7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1.10,1.11,1.12,1.13,</w:t>
            </w:r>
          </w:p>
          <w:p w:rsidR="008C3828" w:rsidRPr="006C6AA7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1.14,.1.15</w:t>
            </w:r>
            <w:r w:rsidR="008C3828" w:rsidRPr="006C6AA7">
              <w:rPr>
                <w:sz w:val="24"/>
                <w:szCs w:val="24"/>
              </w:rPr>
              <w:t xml:space="preserve"> 2.1, 2.2, 2.3, </w:t>
            </w:r>
          </w:p>
          <w:p w:rsidR="008C3828" w:rsidRPr="006C6AA7" w:rsidRDefault="008C3828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2.7, 2.8, 2.9, </w:t>
            </w:r>
            <w:r w:rsidR="00EB492C" w:rsidRPr="006C6AA7">
              <w:rPr>
                <w:sz w:val="24"/>
                <w:szCs w:val="24"/>
              </w:rPr>
              <w:t>2.10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6C6AA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Основные методы поиска </w:t>
            </w:r>
            <w:r w:rsidRPr="00E606F5">
              <w:t>организационно-управленчески</w:t>
            </w:r>
            <w:r>
              <w:t>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  <w:r>
              <w:t xml:space="preserve"> и уровень ответственности за принимаемые решения </w:t>
            </w:r>
          </w:p>
        </w:tc>
        <w:tc>
          <w:tcPr>
            <w:tcW w:w="2109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Методы поиска, сбора, обработки, анализа информации, используемой для разработки </w:t>
            </w:r>
            <w:r w:rsidRPr="00E606F5">
              <w:t>организационно-управленчески</w:t>
            </w:r>
            <w:r>
              <w:t>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  <w:r>
              <w:t xml:space="preserve"> и способы оценки последствий за принимаемые решения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 xml:space="preserve">. занятия (устный опрос, </w:t>
            </w:r>
            <w:r w:rsidRPr="006C6AA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t xml:space="preserve">разрабатывать </w:t>
            </w:r>
            <w:r w:rsidRPr="00E606F5">
              <w:t>организационно-</w:t>
            </w:r>
            <w:r w:rsidRPr="00E606F5">
              <w:lastRenderedPageBreak/>
              <w:t>управленческие решения в профессиональной</w:t>
            </w:r>
            <w:r>
              <w:t xml:space="preserve"> сфере</w:t>
            </w:r>
          </w:p>
        </w:tc>
        <w:tc>
          <w:tcPr>
            <w:tcW w:w="2109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t xml:space="preserve">разрабатывать и применять </w:t>
            </w:r>
            <w:r w:rsidRPr="00E606F5">
              <w:t>организационно-управленческие решения в профессиональной</w:t>
            </w:r>
            <w:r>
              <w:t xml:space="preserve"> сфере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c>
          <w:tcPr>
            <w:tcW w:w="1567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Основными навыками разработки </w:t>
            </w:r>
            <w:r>
              <w:t>организационно-управленческих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56F2B" w:rsidRPr="00365ED1" w:rsidRDefault="00B56F2B" w:rsidP="00B56F2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65ED1">
              <w:rPr>
                <w:color w:val="000000"/>
              </w:rPr>
              <w:t xml:space="preserve">авыками применения принципов и технологий разработки </w:t>
            </w:r>
            <w:r>
              <w:t>организационно-управленческих</w:t>
            </w:r>
            <w:r w:rsidRPr="00E606F5">
              <w:t xml:space="preserve"> решени</w:t>
            </w:r>
            <w:r>
              <w:t>й</w:t>
            </w:r>
          </w:p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 w:rsidRPr="00365ED1">
              <w:rPr>
                <w:color w:val="000000"/>
              </w:rPr>
              <w:t xml:space="preserve">решений в </w:t>
            </w:r>
            <w:r w:rsidRPr="00E606F5">
              <w:t>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Навыками </w:t>
            </w:r>
            <w:r>
              <w:t>количественного и качественного анализа результатов принятия организационно-управленческих</w:t>
            </w:r>
            <w:r w:rsidRPr="00E606F5">
              <w:t xml:space="preserve"> </w:t>
            </w:r>
            <w:r w:rsidRPr="00365ED1">
              <w:rPr>
                <w:color w:val="000000"/>
              </w:rPr>
              <w:t xml:space="preserve">решений в </w:t>
            </w:r>
            <w:r w:rsidRPr="00E606F5">
              <w:t>профессиональной деятельности</w:t>
            </w:r>
            <w:r>
              <w:t xml:space="preserve"> и уровня ответственности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046DDA" w:rsidRPr="006C6AA7" w:rsidRDefault="00046DD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ПК-</w:t>
            </w:r>
            <w:r w:rsidR="00B56F2B">
              <w:rPr>
                <w:sz w:val="24"/>
                <w:szCs w:val="24"/>
              </w:rPr>
              <w:t>24</w:t>
            </w: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Лекц</w:t>
            </w:r>
            <w:proofErr w:type="spellEnd"/>
            <w:r w:rsidRPr="006C6AA7">
              <w:rPr>
                <w:sz w:val="24"/>
                <w:szCs w:val="24"/>
              </w:rPr>
              <w:t>.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1.1, 1,2, 1.3,</w:t>
            </w:r>
            <w:r>
              <w:rPr>
                <w:sz w:val="24"/>
                <w:szCs w:val="24"/>
              </w:rPr>
              <w:t xml:space="preserve"> 1,7,1,8,1,9</w:t>
            </w:r>
            <w:r w:rsidRPr="006C6AA7">
              <w:rPr>
                <w:sz w:val="24"/>
                <w:szCs w:val="24"/>
              </w:rPr>
              <w:t xml:space="preserve"> </w:t>
            </w:r>
          </w:p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1.10,1.11,1.12,1.13,</w:t>
            </w:r>
          </w:p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1.14,.1.15 2.1, 2.2, 2.3,</w:t>
            </w:r>
            <w:r>
              <w:rPr>
                <w:sz w:val="24"/>
                <w:szCs w:val="24"/>
              </w:rPr>
              <w:t>2,4,2,5,2,6,2.7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B56F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B5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посещаемость занятий; 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подготовка докладов; 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познавательная активность на занятиях, качество подготовки </w:t>
            </w:r>
            <w:r w:rsidRPr="006C6AA7">
              <w:rPr>
                <w:sz w:val="24"/>
                <w:szCs w:val="24"/>
              </w:rPr>
              <w:lastRenderedPageBreak/>
              <w:t>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задачи и структуру </w:t>
            </w:r>
            <w:r w:rsidRPr="002C6610">
              <w:rPr>
                <w:color w:val="000000"/>
                <w:sz w:val="24"/>
                <w:szCs w:val="24"/>
              </w:rPr>
              <w:t>расчетно-кассового обслуживания клиентов;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color w:val="000000"/>
                <w:sz w:val="24"/>
                <w:szCs w:val="24"/>
              </w:rPr>
              <w:t>особенности  межбанковских расчетов и расчетов по экспортно-импортным операциям;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2C6610">
              <w:rPr>
                <w:sz w:val="24"/>
                <w:szCs w:val="24"/>
              </w:rPr>
              <w:t>расчетно</w:t>
            </w:r>
            <w:proofErr w:type="spellEnd"/>
            <w:r w:rsidRPr="002C6610">
              <w:rPr>
                <w:sz w:val="24"/>
                <w:szCs w:val="24"/>
              </w:rPr>
              <w:t xml:space="preserve"> – </w:t>
            </w:r>
            <w:r w:rsidRPr="002C6610">
              <w:rPr>
                <w:sz w:val="24"/>
                <w:szCs w:val="24"/>
              </w:rPr>
              <w:lastRenderedPageBreak/>
              <w:t>кассовом обслуживании предприятий.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B56F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B5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bCs/>
                <w:sz w:val="24"/>
                <w:szCs w:val="24"/>
              </w:rPr>
              <w:t xml:space="preserve">проводить расчетно-кассовое обслуживание, </w:t>
            </w:r>
            <w:r w:rsidRPr="002C6610">
              <w:rPr>
                <w:color w:val="000000"/>
                <w:sz w:val="24"/>
                <w:szCs w:val="24"/>
              </w:rPr>
              <w:t xml:space="preserve">межбанковские расчеты, расчеты по </w:t>
            </w:r>
            <w:proofErr w:type="spellStart"/>
            <w:proofErr w:type="gramStart"/>
            <w:r w:rsidRPr="002C661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Pr="002C6610">
              <w:rPr>
                <w:color w:val="000000"/>
                <w:sz w:val="24"/>
                <w:szCs w:val="24"/>
              </w:rPr>
              <w:t xml:space="preserve"> – импортным</w:t>
            </w:r>
            <w:proofErr w:type="gramEnd"/>
            <w:r w:rsidRPr="002C6610">
              <w:rPr>
                <w:color w:val="000000"/>
                <w:sz w:val="24"/>
                <w:szCs w:val="24"/>
              </w:rPr>
              <w:t xml:space="preserve"> операциям;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color w:val="000000"/>
                <w:sz w:val="24"/>
                <w:szCs w:val="24"/>
              </w:rPr>
              <w:t>анализировать  проведенные  расчетно-кассовые операции по обслуживанию клиентов;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выявлять</w:t>
            </w:r>
            <w:r w:rsidRPr="002C6610">
              <w:rPr>
                <w:color w:val="000000"/>
                <w:sz w:val="24"/>
                <w:szCs w:val="24"/>
              </w:rPr>
              <w:t xml:space="preserve"> направления межбанковских расчетов и </w:t>
            </w:r>
            <w:proofErr w:type="spellStart"/>
            <w:proofErr w:type="gramStart"/>
            <w:r w:rsidRPr="002C661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Pr="002C6610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импортных</w:t>
            </w:r>
            <w:proofErr w:type="gramEnd"/>
            <w:r w:rsidRPr="002C6610">
              <w:rPr>
                <w:color w:val="000000"/>
                <w:sz w:val="24"/>
                <w:szCs w:val="24"/>
              </w:rPr>
              <w:t xml:space="preserve"> операций.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c>
          <w:tcPr>
            <w:tcW w:w="1567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>навыками  контроля расчетно-кассовых операций проводимых при расчетно-кассовом обслуживании;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F158AF" w:rsidRPr="006C6AA7" w:rsidRDefault="00F158AF" w:rsidP="00B56F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58AF" w:rsidRPr="006C6AA7" w:rsidRDefault="00F158AF" w:rsidP="00B5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возможностью  самостоятельно осуществлять </w:t>
            </w:r>
            <w:proofErr w:type="spellStart"/>
            <w:r w:rsidRPr="002C6610">
              <w:rPr>
                <w:sz w:val="24"/>
                <w:szCs w:val="24"/>
              </w:rPr>
              <w:t>расчетно</w:t>
            </w:r>
            <w:proofErr w:type="spellEnd"/>
            <w:r w:rsidRPr="002C6610">
              <w:rPr>
                <w:sz w:val="24"/>
                <w:szCs w:val="24"/>
              </w:rPr>
              <w:t xml:space="preserve"> – кассовое обслуживание;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навыками регулировки </w:t>
            </w:r>
            <w:r w:rsidRPr="002C6610">
              <w:rPr>
                <w:color w:val="000000"/>
                <w:sz w:val="24"/>
                <w:szCs w:val="24"/>
              </w:rPr>
              <w:t>расчетно-кассового обслуживания клиентов, межбанковских расчетов, расчетов по экспортно-импортным операциям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F158AF">
        <w:rPr>
          <w:rFonts w:ascii="Times New Roman" w:eastAsia="Times New Roman" w:hAnsi="Times New Roman"/>
          <w:sz w:val="24"/>
          <w:szCs w:val="24"/>
        </w:rPr>
        <w:t>Основы внешнеэкономической деятельности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F158AF">
        <w:rPr>
          <w:rFonts w:ascii="Times New Roman" w:eastAsia="Times New Roman" w:hAnsi="Times New Roman"/>
          <w:sz w:val="24"/>
          <w:szCs w:val="24"/>
        </w:rPr>
        <w:t>Основы внешнеэкономической деятельности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5B28FF">
        <w:rPr>
          <w:rFonts w:ascii="Times New Roman" w:eastAsia="Times New Roman" w:hAnsi="Times New Roman"/>
          <w:sz w:val="24"/>
          <w:szCs w:val="24"/>
        </w:rPr>
        <w:t>зачет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4822E7">
        <w:trPr>
          <w:cantSplit/>
          <w:jc w:val="center"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5B28FF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Зачет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 w:rsidR="003D345D">
        <w:rPr>
          <w:rFonts w:eastAsia="Calibri"/>
          <w:sz w:val="24"/>
          <w:szCs w:val="24"/>
          <w:lang w:eastAsia="en-US"/>
        </w:rPr>
        <w:t>зачета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обучающегося по теоретическому и практическому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в процессе ответа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F158AF">
        <w:rPr>
          <w:rFonts w:eastAsia="Calibri"/>
          <w:sz w:val="24"/>
          <w:szCs w:val="24"/>
          <w:lang w:eastAsia="en-US"/>
        </w:rPr>
        <w:t>Основы внешнеэкономической деятельности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F158AF">
        <w:rPr>
          <w:rFonts w:eastAsia="Calibri"/>
          <w:sz w:val="24"/>
          <w:szCs w:val="24"/>
          <w:lang w:eastAsia="en-US"/>
        </w:rPr>
        <w:t>Основы внешнеэкономической деятельности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Цены на мировом рынке.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Причины, виды и факторы международного разделения труда.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Интеграционные процессы в мировом хозяйстве и особенности конкретных интеграционных союзов.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Товары и услуги на мировом рынке.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Проблемы и пути  интеграции России в мировую экономическую систему.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Государственное регулирование МЭС.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Новая структура разделения труда  в международной сфере.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Сдвиги в мирохозяйственной сфере и ценообразование.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Предприятие в системе мирохозяйственных связей.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Сотрудничество на территориально-производственной (</w:t>
      </w:r>
      <w:proofErr w:type="spellStart"/>
      <w:proofErr w:type="gramStart"/>
      <w:r w:rsidRPr="000D39B8">
        <w:t>регио</w:t>
      </w:r>
      <w:r>
        <w:t>-</w:t>
      </w:r>
      <w:r w:rsidRPr="000D39B8">
        <w:t>нальной</w:t>
      </w:r>
      <w:proofErr w:type="spellEnd"/>
      <w:proofErr w:type="gramEnd"/>
      <w:r w:rsidRPr="000D39B8">
        <w:t>) основе.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Особые экономические зоны.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Обеспечение эффекта в мировой торговле. Охарактеризуйте основные показатели экспорта и импорта.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Как сделать товар конкурентоспособным?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Охарактеризуйте основные этапы становления и развития экономической интеграции.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Сущность, структура, условия международных расчетов.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Международные валютные отношения. Валютный рынок.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Стратегия промышленно-развитых стран (ПРС) по отношению к развивающимся странам (РС).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Пути и факторы выхода предприятия на внешний рынок.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Основные проблемы и сложности развития международной торговли, пути их разрешения.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Формы протекционизма, положительные и отрицательные характеристики.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Роль банков в международной торговле.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Международная торговля, политика и регулирование международных экономических отношений.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Роль маркетинга в успешном выходе предприятия на международный рынок.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Виды и методы проведения коммерческих сделок.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Задача 1. Рассчитайте величину </w:t>
      </w:r>
      <w:proofErr w:type="gramStart"/>
      <w:r w:rsidRPr="00F158AF">
        <w:t>грант-элемента</w:t>
      </w:r>
      <w:proofErr w:type="gramEnd"/>
      <w:r w:rsidRPr="00F158AF">
        <w:t xml:space="preserve"> международного кредита.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расчета.</w:t>
      </w:r>
    </w:p>
    <w:p w:rsidR="00F158AF" w:rsidRPr="00F158AF" w:rsidRDefault="00F158AF" w:rsidP="00F158AF">
      <w:pPr>
        <w:pStyle w:val="af5"/>
        <w:ind w:firstLine="284"/>
      </w:pPr>
      <w:r w:rsidRPr="00F158AF">
        <w:t>Сумма кредита 2000 тыс. дол. Кредит взят сроком на 3 года. Сумма платежей в счет погашения кредита составляет в первом году 24 тыс. дол</w:t>
      </w:r>
      <w:proofErr w:type="gramStart"/>
      <w:r w:rsidRPr="00F158AF">
        <w:t xml:space="preserve">., </w:t>
      </w:r>
      <w:proofErr w:type="gramEnd"/>
      <w:r w:rsidRPr="00F158AF">
        <w:t xml:space="preserve">во втором году - 36 тыс. дол., в третьем году - 48 тыс. дол. Рыночная процентная ставка - 10% </w:t>
      </w:r>
      <w:proofErr w:type="gramStart"/>
      <w:r w:rsidRPr="00F158AF">
        <w:t>годовых</w:t>
      </w:r>
      <w:proofErr w:type="gramEnd"/>
      <w:r w:rsidRPr="00F158AF">
        <w:t>.</w:t>
      </w:r>
    </w:p>
    <w:p w:rsidR="00F158AF" w:rsidRPr="00F158AF" w:rsidRDefault="00F158AF" w:rsidP="00F158AF">
      <w:pPr>
        <w:pStyle w:val="af5"/>
        <w:ind w:firstLine="284"/>
      </w:pPr>
      <w:r w:rsidRPr="00F158AF">
        <w:t>Задача 2. Рассчитайте учетный процент и сумму учетного кредита.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расчета.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Номинальная цена векселя 600 тыс. дол. Банк покупает его за 270 дней до наступления срока оплаты по нему. Учетная ставка- 10% </w:t>
      </w:r>
      <w:proofErr w:type="gramStart"/>
      <w:r w:rsidRPr="00F158AF">
        <w:t>годовых</w:t>
      </w:r>
      <w:proofErr w:type="gramEnd"/>
      <w:r w:rsidRPr="00F158AF">
        <w:t>.</w:t>
      </w:r>
    </w:p>
    <w:p w:rsidR="00F158AF" w:rsidRPr="00F158AF" w:rsidRDefault="00F158AF" w:rsidP="00F158AF">
      <w:pPr>
        <w:pStyle w:val="af5"/>
        <w:ind w:firstLine="284"/>
      </w:pPr>
      <w:r w:rsidRPr="00F158AF">
        <w:t>Задача 3. Рассчитайте учетный процент и учетную ставку по кредиту.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расчетов.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Номинальная цена векселя - 1200 тыс. дол. Банк покупает его, выплачивая 1000 </w:t>
      </w:r>
      <w:proofErr w:type="gramStart"/>
      <w:r w:rsidRPr="00F158AF">
        <w:t>млн</w:t>
      </w:r>
      <w:proofErr w:type="gramEnd"/>
      <w:r w:rsidRPr="00F158AF">
        <w:t xml:space="preserve"> дол. за 180 дней до наступления срока платежа по векселю.</w:t>
      </w:r>
    </w:p>
    <w:p w:rsidR="00F158AF" w:rsidRPr="00F158AF" w:rsidRDefault="00F158AF" w:rsidP="00F158AF">
      <w:pPr>
        <w:pStyle w:val="af5"/>
        <w:ind w:firstLine="284"/>
      </w:pPr>
      <w:r w:rsidRPr="00F158AF">
        <w:t>Задача 4. Рассчитайте ставку платы за факторинг.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расчета.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Процент за кредит - 4% </w:t>
      </w:r>
      <w:proofErr w:type="gramStart"/>
      <w:r w:rsidRPr="00F158AF">
        <w:t>годовых</w:t>
      </w:r>
      <w:proofErr w:type="gramEnd"/>
      <w:r w:rsidRPr="00F158AF">
        <w:t>. Средний срок оборачиваемости сре</w:t>
      </w:r>
      <w:proofErr w:type="gramStart"/>
      <w:r w:rsidRPr="00F158AF">
        <w:t>дств в р</w:t>
      </w:r>
      <w:proofErr w:type="gramEnd"/>
      <w:r w:rsidRPr="00F158AF">
        <w:t>асчетах - 15 дней.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Задача 5. Рассчитайте величину дисконта и сумму платежа </w:t>
      </w:r>
      <w:proofErr w:type="spellStart"/>
      <w:r w:rsidRPr="00F158AF">
        <w:t>форфетора</w:t>
      </w:r>
      <w:proofErr w:type="spellEnd"/>
      <w:r w:rsidRPr="00F158AF">
        <w:t xml:space="preserve"> клиенту за векселя, приобретенные у него.</w:t>
      </w:r>
    </w:p>
    <w:p w:rsidR="00F158AF" w:rsidRPr="00F158AF" w:rsidRDefault="00F158AF" w:rsidP="00F158AF">
      <w:pPr>
        <w:pStyle w:val="af5"/>
        <w:ind w:firstLine="284"/>
      </w:pPr>
      <w:r w:rsidRPr="00F158AF">
        <w:t>Расчет произвести тремя способами, используя:</w:t>
      </w:r>
    </w:p>
    <w:p w:rsidR="00F158AF" w:rsidRPr="00F158AF" w:rsidRDefault="00F158AF" w:rsidP="00F158AF">
      <w:pPr>
        <w:pStyle w:val="af5"/>
        <w:ind w:firstLine="284"/>
      </w:pPr>
      <w:r w:rsidRPr="00F158AF">
        <w:t>• формулу дисконта;</w:t>
      </w:r>
    </w:p>
    <w:p w:rsidR="00F158AF" w:rsidRPr="00F158AF" w:rsidRDefault="00F158AF" w:rsidP="00F158AF">
      <w:pPr>
        <w:pStyle w:val="af5"/>
        <w:ind w:firstLine="284"/>
      </w:pPr>
      <w:r w:rsidRPr="00F158AF">
        <w:t>• процентные номера;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• средний срок </w:t>
      </w:r>
      <w:proofErr w:type="spellStart"/>
      <w:r w:rsidRPr="00F158AF">
        <w:t>форфетирования</w:t>
      </w:r>
      <w:proofErr w:type="spellEnd"/>
      <w:r w:rsidRPr="00F158AF">
        <w:t>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расчета.</w:t>
      </w:r>
    </w:p>
    <w:p w:rsidR="00F158AF" w:rsidRPr="00F158AF" w:rsidRDefault="00F158AF" w:rsidP="00F158AF">
      <w:pPr>
        <w:pStyle w:val="af5"/>
        <w:ind w:firstLine="284"/>
      </w:pPr>
      <w:proofErr w:type="spellStart"/>
      <w:r w:rsidRPr="00F158AF">
        <w:t>Форфетор</w:t>
      </w:r>
      <w:proofErr w:type="spellEnd"/>
      <w:r w:rsidRPr="00F158AF">
        <w:t xml:space="preserve"> купил у клиента партию из 4 векселей, каждый из которых имеет номинал 500 тыс. дол. Платеж по векселям производится 2 раза в год, т.е. через каждые 180 дней. При этом </w:t>
      </w:r>
      <w:proofErr w:type="spellStart"/>
      <w:r w:rsidRPr="00F158AF">
        <w:t>форфетор</w:t>
      </w:r>
      <w:proofErr w:type="spellEnd"/>
      <w:r w:rsidRPr="00F158AF">
        <w:t xml:space="preserve"> предоставляет клиенту 3 </w:t>
      </w:r>
      <w:proofErr w:type="gramStart"/>
      <w:r w:rsidRPr="00F158AF">
        <w:t>льготных</w:t>
      </w:r>
      <w:proofErr w:type="gramEnd"/>
      <w:r w:rsidRPr="00F158AF">
        <w:t xml:space="preserve"> дня для расчета. Учетная ставка по векселям 10% </w:t>
      </w:r>
      <w:proofErr w:type="gramStart"/>
      <w:r w:rsidRPr="00F158AF">
        <w:t>годовых</w:t>
      </w:r>
      <w:proofErr w:type="gramEnd"/>
      <w:r w:rsidRPr="00F158AF">
        <w:t>.</w:t>
      </w:r>
    </w:p>
    <w:p w:rsidR="00F158AF" w:rsidRPr="00F158AF" w:rsidRDefault="00F158AF" w:rsidP="00F158AF">
      <w:pPr>
        <w:pStyle w:val="af5"/>
        <w:ind w:firstLine="284"/>
      </w:pPr>
      <w:r w:rsidRPr="00F158AF">
        <w:t>Задача 6. Рассчитайте сумму овердрафта и процентный платеж по нему.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расчета.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Остаток средств на счете клиента в банке - 200 тыс. дол. В банк поступили документы на оплату клиентом сделки на сумму 220 тыс. дол. Процент за овердрафт составляет 3% </w:t>
      </w:r>
      <w:proofErr w:type="gramStart"/>
      <w:r w:rsidRPr="00F158AF">
        <w:t>годовых</w:t>
      </w:r>
      <w:proofErr w:type="gramEnd"/>
      <w:r w:rsidRPr="00F158AF">
        <w:t>. Поступление денег за счет клиента происходит через 10 дней после оплаты указанной сделки.</w:t>
      </w:r>
    </w:p>
    <w:p w:rsidR="005B28FF" w:rsidRDefault="005B28FF" w:rsidP="00CB563B">
      <w:pPr>
        <w:ind w:firstLine="708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материалы</w:t>
      </w:r>
      <w:r w:rsidR="005B28FF">
        <w:rPr>
          <w:b/>
          <w:sz w:val="24"/>
          <w:szCs w:val="24"/>
        </w:rPr>
        <w:t xml:space="preserve"> для проведения зачета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B28FF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Понятие и законодательная основа ВЭД.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Мирохозяйственные связи – понятие, сущность, особенности.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Международное разделение труда – понятие, сущность, особенности.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Субъекты МЭС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lastRenderedPageBreak/>
        <w:t>Международное движение капитала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Механизм регулирования ВЭД. Перечень основных документов, необходимых для таможенного оформления.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Основные группы инструментов регулирования  МЭС.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Основные формы государственного регулирования ВЭД.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Формы стимулирования экспорта.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Понятие «таможенное оформление». Виды таможенных режимов. Порядок расчетов таможенных платежей.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" w:name="_Toc7593685"/>
      <w:r w:rsidRPr="00E91C73">
        <w:rPr>
          <w:sz w:val="24"/>
          <w:szCs w:val="24"/>
        </w:rPr>
        <w:t>Таможенный тариф в системе мер государственного регулирования ВЭД</w:t>
      </w:r>
      <w:bookmarkEnd w:id="1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2" w:name="_Toc7593686"/>
      <w:r w:rsidRPr="00E91C73">
        <w:rPr>
          <w:sz w:val="24"/>
          <w:szCs w:val="24"/>
        </w:rPr>
        <w:t>Классификация товаров в соответствии с ТН ВЭД СНГ</w:t>
      </w:r>
      <w:bookmarkEnd w:id="2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Гармонизированная система – международная основа ТН ВЭД СНГ.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Система классификации и кодирования НГС.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Понятие таможенной стоимости товаров, ее назначении. Методы определения таможенной стоимости.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Понятие «прямые связи» – понятие, сущность, особенности.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Организационные формы МЭС. Промышленное сотрудничество.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Организационные формы МЭС. Научно-техническое сотрудничество.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Организационные формы МЭС. Торгово-экономическое сотрудничество.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Отраслевой уровень внешнеэкономического сотрудничества.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Общие принципы регулирования внешнеэкономической деятельности.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3" w:name="_Toc146602930"/>
      <w:r w:rsidRPr="00E91C73">
        <w:rPr>
          <w:sz w:val="24"/>
          <w:szCs w:val="24"/>
        </w:rPr>
        <w:t>Определение готовности предприятия к экспорту</w:t>
      </w:r>
      <w:bookmarkEnd w:id="3"/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4" w:name="_Toc146602931"/>
      <w:r w:rsidRPr="00E91C73">
        <w:rPr>
          <w:sz w:val="24"/>
          <w:szCs w:val="24"/>
        </w:rPr>
        <w:t>Выбор товара для экспорта</w:t>
      </w:r>
      <w:bookmarkEnd w:id="4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5" w:name="_Toc1849136"/>
      <w:r w:rsidRPr="00E91C73">
        <w:rPr>
          <w:sz w:val="24"/>
          <w:szCs w:val="24"/>
        </w:rPr>
        <w:t>Внешняя торговля товарами</w:t>
      </w:r>
      <w:bookmarkEnd w:id="5"/>
      <w:r w:rsidRPr="00E91C73">
        <w:rPr>
          <w:sz w:val="24"/>
          <w:szCs w:val="24"/>
        </w:rPr>
        <w:t xml:space="preserve">. </w:t>
      </w:r>
      <w:bookmarkStart w:id="6" w:name="_Toc1849137"/>
      <w:r w:rsidRPr="00E91C73">
        <w:rPr>
          <w:sz w:val="24"/>
          <w:szCs w:val="24"/>
        </w:rPr>
        <w:t xml:space="preserve"> Внешнеторговые операции</w:t>
      </w:r>
      <w:bookmarkEnd w:id="6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Бартерные сделки в ВЭД.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7" w:name="_Toc1849145"/>
      <w:r w:rsidRPr="00E91C73">
        <w:rPr>
          <w:sz w:val="24"/>
          <w:szCs w:val="24"/>
        </w:rPr>
        <w:t>Международная торговля услугами</w:t>
      </w:r>
      <w:bookmarkEnd w:id="7"/>
      <w:r w:rsidRPr="00E91C73">
        <w:rPr>
          <w:sz w:val="24"/>
          <w:szCs w:val="24"/>
        </w:rPr>
        <w:t xml:space="preserve">. </w:t>
      </w:r>
      <w:bookmarkStart w:id="8" w:name="_Toc1849146"/>
      <w:r w:rsidRPr="00E91C73">
        <w:rPr>
          <w:sz w:val="24"/>
          <w:szCs w:val="24"/>
        </w:rPr>
        <w:t>Международный рынок услуг и условия его формирования</w:t>
      </w:r>
      <w:bookmarkEnd w:id="8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9" w:name="_Toc1849147"/>
      <w:r w:rsidRPr="00E91C73">
        <w:rPr>
          <w:sz w:val="24"/>
          <w:szCs w:val="24"/>
        </w:rPr>
        <w:t>Международная торговля услугами. Франчайзинг</w:t>
      </w:r>
      <w:bookmarkEnd w:id="9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0" w:name="_Toc1849148"/>
      <w:r w:rsidRPr="00E91C73">
        <w:rPr>
          <w:sz w:val="24"/>
          <w:szCs w:val="24"/>
        </w:rPr>
        <w:t>Международная торговля услугами. Инжиниринг</w:t>
      </w:r>
      <w:bookmarkEnd w:id="10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Международная торговля услугами. Реинжиниринг.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1" w:name="_Toc1849150"/>
      <w:r w:rsidRPr="00E91C73">
        <w:rPr>
          <w:sz w:val="24"/>
          <w:szCs w:val="24"/>
        </w:rPr>
        <w:t>Международная торговля услугами. Лизинг</w:t>
      </w:r>
      <w:bookmarkEnd w:id="11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2" w:name="_Toc1849151"/>
      <w:r w:rsidRPr="00E91C73">
        <w:rPr>
          <w:sz w:val="24"/>
          <w:szCs w:val="24"/>
        </w:rPr>
        <w:t>Международная торговля услугами. Ноу-хау</w:t>
      </w:r>
      <w:bookmarkEnd w:id="12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Мировая цена – понятие, сущность, особенности.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3" w:name="_Toc531423304"/>
      <w:r w:rsidRPr="00E91C73">
        <w:rPr>
          <w:sz w:val="24"/>
          <w:szCs w:val="24"/>
        </w:rPr>
        <w:t>Классификация цен</w:t>
      </w:r>
      <w:bookmarkEnd w:id="13"/>
      <w:r w:rsidRPr="00E91C73">
        <w:rPr>
          <w:sz w:val="24"/>
          <w:szCs w:val="24"/>
        </w:rPr>
        <w:t xml:space="preserve"> в </w:t>
      </w:r>
      <w:proofErr w:type="spellStart"/>
      <w:r w:rsidRPr="00E91C73">
        <w:rPr>
          <w:sz w:val="24"/>
          <w:szCs w:val="24"/>
        </w:rPr>
        <w:t>междунапрогдном</w:t>
      </w:r>
      <w:proofErr w:type="spellEnd"/>
      <w:r w:rsidRPr="00E91C73">
        <w:rPr>
          <w:sz w:val="24"/>
          <w:szCs w:val="24"/>
        </w:rPr>
        <w:t xml:space="preserve"> ценообразовании.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4" w:name="_Toc531423305"/>
      <w:r w:rsidRPr="00E91C73">
        <w:rPr>
          <w:sz w:val="24"/>
          <w:szCs w:val="24"/>
        </w:rPr>
        <w:t>Определение экспортных цен</w:t>
      </w:r>
      <w:bookmarkEnd w:id="14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5" w:name="_Toc531423306"/>
      <w:r w:rsidRPr="00E91C73">
        <w:rPr>
          <w:sz w:val="24"/>
          <w:szCs w:val="24"/>
        </w:rPr>
        <w:t>Закономерности формирования цен на мировых рынках</w:t>
      </w:r>
      <w:bookmarkEnd w:id="15"/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Организация и техника внешнеэкономических операций. Виды коммерческих сделок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6" w:name="_Toc146602933"/>
      <w:r w:rsidRPr="00E91C73">
        <w:rPr>
          <w:sz w:val="24"/>
          <w:szCs w:val="24"/>
        </w:rPr>
        <w:t>Методы проведения коммерческих сделок</w:t>
      </w:r>
      <w:bookmarkEnd w:id="16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Технология осуществления коммерческих сделок.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Основные требования к контракту купли-продажи.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Основные условия коммерческих предложений по поставке товаров на экспорт.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Формы международных расчетов.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Схема аккредитивной формы расчетов.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Схемы инкассовой формы расчетов.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Схема расчетов при банковском переводе.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Основы валютного законодательства РФ.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Основная характеристика стандартов МВС.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Система показателей экономической эффективности ВЭД.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Экономическая эффективность экспорта.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Экономическая эффективность импорта.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Экономическая эффективность экспортно-импортных операций.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Экономическая эффективность товарообменных операций.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CB563B" w:rsidRPr="00EF7FDA" w:rsidRDefault="005B28FF" w:rsidP="00CB563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CB563B" w:rsidRPr="00EF7FDA">
        <w:rPr>
          <w:b/>
          <w:sz w:val="24"/>
          <w:szCs w:val="24"/>
        </w:rPr>
        <w:t xml:space="preserve">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CB563B" w:rsidRPr="00EF7FDA" w:rsidRDefault="00CB563B" w:rsidP="00E91C73">
      <w:pPr>
        <w:spacing w:after="200" w:line="276" w:lineRule="auto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Пример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5B28FF" w:rsidRPr="005B28FF" w:rsidTr="00B56F2B">
        <w:tc>
          <w:tcPr>
            <w:tcW w:w="10137" w:type="dxa"/>
          </w:tcPr>
          <w:p w:rsidR="004822E7" w:rsidRDefault="004822E7" w:rsidP="00B56F2B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B56F2B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B56F2B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B56F2B">
            <w:pPr>
              <w:pStyle w:val="ae"/>
              <w:rPr>
                <w:sz w:val="20"/>
                <w:lang w:val="en-US"/>
              </w:rPr>
            </w:pPr>
          </w:p>
          <w:p w:rsidR="005B28FF" w:rsidRPr="005B28FF" w:rsidRDefault="005B28FF" w:rsidP="00B56F2B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 wp14:anchorId="25AECEF3" wp14:editId="3E4612A0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8FF" w:rsidRPr="005B28FF" w:rsidRDefault="005B28FF" w:rsidP="00B56F2B">
            <w:pPr>
              <w:pStyle w:val="ac"/>
              <w:ind w:left="-142"/>
              <w:jc w:val="center"/>
              <w:outlineLvl w:val="0"/>
            </w:pPr>
            <w:r w:rsidRPr="005B28FF">
              <w:t>МИНИСТЕРСТВО ОБРАЗОВАНИЯ И НАУКИ РОССИЙСКОЙ ФЕДЕРАЦИИ</w:t>
            </w:r>
          </w:p>
          <w:p w:rsidR="005B28FF" w:rsidRPr="005B28FF" w:rsidRDefault="005B28FF" w:rsidP="00B56F2B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B28FF" w:rsidRPr="005B28FF" w:rsidRDefault="005B28FF" w:rsidP="00B56F2B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5B28FF" w:rsidRPr="005B28FF" w:rsidRDefault="005B28FF" w:rsidP="00B56F2B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5B28FF" w:rsidRPr="005B28FF" w:rsidRDefault="005B28FF" w:rsidP="00B56F2B">
            <w:pPr>
              <w:pStyle w:val="1"/>
              <w:rPr>
                <w:sz w:val="20"/>
              </w:rPr>
            </w:pPr>
            <w:r w:rsidRPr="005B28FF">
              <w:rPr>
                <w:sz w:val="20"/>
              </w:rPr>
              <w:tab/>
            </w:r>
          </w:p>
          <w:p w:rsidR="005B28FF" w:rsidRPr="005B28FF" w:rsidRDefault="005B28FF" w:rsidP="00B56F2B">
            <w:pPr>
              <w:pStyle w:val="3"/>
              <w:rPr>
                <w:sz w:val="20"/>
                <w:u w:val="single"/>
              </w:rPr>
            </w:pPr>
            <w:r w:rsidRPr="005B28FF">
              <w:rPr>
                <w:caps/>
                <w:sz w:val="20"/>
              </w:rPr>
              <w:t>Ф</w:t>
            </w:r>
            <w:r w:rsidRPr="005B28FF">
              <w:rPr>
                <w:sz w:val="20"/>
              </w:rPr>
              <w:t xml:space="preserve">акультет </w:t>
            </w:r>
            <w:r w:rsidRPr="005B28FF">
              <w:rPr>
                <w:sz w:val="20"/>
                <w:u w:val="single"/>
              </w:rPr>
              <w:t>«Технологии и менеджмента»</w:t>
            </w:r>
          </w:p>
          <w:p w:rsidR="005B28FF" w:rsidRPr="005B28FF" w:rsidRDefault="005B28FF" w:rsidP="00B56F2B">
            <w:pPr>
              <w:pStyle w:val="3"/>
              <w:rPr>
                <w:sz w:val="20"/>
                <w:u w:val="single"/>
              </w:rPr>
            </w:pPr>
            <w:r w:rsidRPr="005B28FF">
              <w:rPr>
                <w:sz w:val="20"/>
              </w:rPr>
              <w:t xml:space="preserve">Кафедра  </w:t>
            </w:r>
            <w:r w:rsidRPr="005B28FF">
              <w:rPr>
                <w:sz w:val="20"/>
                <w:u w:val="single"/>
              </w:rPr>
              <w:t>«Экономика и управление»</w:t>
            </w:r>
          </w:p>
          <w:p w:rsidR="005B28FF" w:rsidRPr="005B28FF" w:rsidRDefault="005B28FF" w:rsidP="00B56F2B">
            <w:pPr>
              <w:pStyle w:val="2"/>
              <w:rPr>
                <w:sz w:val="20"/>
              </w:rPr>
            </w:pPr>
          </w:p>
          <w:p w:rsidR="005B28FF" w:rsidRPr="005B28FF" w:rsidRDefault="005B28FF" w:rsidP="00B56F2B">
            <w:pPr>
              <w:pStyle w:val="2"/>
              <w:rPr>
                <w:sz w:val="20"/>
              </w:rPr>
            </w:pPr>
            <w:r>
              <w:rPr>
                <w:sz w:val="20"/>
              </w:rPr>
              <w:t>ЗАЧЕТ</w:t>
            </w:r>
            <w:r w:rsidRPr="005B28FF">
              <w:rPr>
                <w:sz w:val="20"/>
              </w:rPr>
              <w:t>АЦИОННЫЙ      Б И Л Е Т  № 1</w:t>
            </w:r>
          </w:p>
          <w:p w:rsidR="005B28FF" w:rsidRPr="005B28FF" w:rsidRDefault="005B28FF" w:rsidP="00B56F2B">
            <w:pPr>
              <w:jc w:val="center"/>
            </w:pPr>
            <w:r w:rsidRPr="005B28FF">
              <w:t>на 201</w:t>
            </w:r>
            <w:r>
              <w:t>8</w:t>
            </w:r>
            <w:r w:rsidRPr="005B28FF">
              <w:t>/</w:t>
            </w:r>
            <w:r w:rsidR="0002746B">
              <w:t>2020</w:t>
            </w:r>
            <w:r w:rsidRPr="005B28FF">
              <w:t xml:space="preserve"> учебный год</w:t>
            </w:r>
          </w:p>
          <w:p w:rsidR="00E91C73" w:rsidRDefault="00E91C73" w:rsidP="00B56F2B">
            <w:pPr>
              <w:ind w:firstLine="851"/>
            </w:pPr>
          </w:p>
          <w:p w:rsidR="005B28FF" w:rsidRPr="005B28FF" w:rsidRDefault="005B28FF" w:rsidP="00B56F2B">
            <w:pPr>
              <w:ind w:firstLine="851"/>
            </w:pPr>
            <w:r w:rsidRPr="005B28FF">
              <w:t xml:space="preserve">Дисциплина </w:t>
            </w:r>
            <w:r w:rsidR="00E91C73">
              <w:rPr>
                <w:u w:val="single"/>
              </w:rPr>
              <w:t>Основы внешнеэкономической деятельности</w:t>
            </w:r>
          </w:p>
          <w:p w:rsidR="005B28FF" w:rsidRPr="005B28FF" w:rsidRDefault="005B28FF" w:rsidP="00B56F2B">
            <w:pPr>
              <w:ind w:firstLine="720"/>
            </w:pPr>
          </w:p>
          <w:p w:rsidR="00E91C73" w:rsidRPr="0008012C" w:rsidRDefault="00E91C73" w:rsidP="00E91C73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8012C">
              <w:rPr>
                <w:sz w:val="24"/>
                <w:szCs w:val="24"/>
              </w:rPr>
              <w:t>Понятие и законодательная основа ВЭД.</w:t>
            </w:r>
          </w:p>
          <w:p w:rsidR="00E91C73" w:rsidRDefault="00E91C73" w:rsidP="00E91C73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8012C">
              <w:rPr>
                <w:sz w:val="24"/>
                <w:szCs w:val="24"/>
              </w:rPr>
              <w:t>Экономическая эффективность товарообменных операций.</w:t>
            </w:r>
          </w:p>
          <w:p w:rsidR="00E91C73" w:rsidRPr="0008012C" w:rsidRDefault="00E91C73" w:rsidP="00E91C73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задание.</w:t>
            </w:r>
          </w:p>
          <w:p w:rsidR="005B28FF" w:rsidRPr="005B28FF" w:rsidRDefault="005B28FF" w:rsidP="00B56F2B">
            <w:pPr>
              <w:ind w:firstLine="720"/>
            </w:pPr>
          </w:p>
          <w:p w:rsidR="005B28FF" w:rsidRPr="005B28FF" w:rsidRDefault="005B28FF" w:rsidP="00B56F2B">
            <w:pPr>
              <w:ind w:firstLine="720"/>
            </w:pPr>
            <w:r w:rsidRPr="005B28FF">
              <w:t xml:space="preserve">        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афедрой    ______________________                 </w:t>
            </w:r>
            <w:r w:rsidRPr="005B28FF">
              <w:rPr>
                <w:u w:val="single"/>
              </w:rPr>
              <w:t>Диканов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5B28FF" w:rsidRPr="005B28FF" w:rsidRDefault="005B28FF" w:rsidP="00B56F2B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5B28FF" w:rsidRPr="005B28FF" w:rsidRDefault="005B28FF" w:rsidP="00B56F2B">
            <w:pPr>
              <w:ind w:firstLine="720"/>
              <w:jc w:val="center"/>
            </w:pPr>
          </w:p>
          <w:p w:rsidR="005B28FF" w:rsidRPr="005B28FF" w:rsidRDefault="005B28FF" w:rsidP="00B56F2B">
            <w:pPr>
              <w:ind w:firstLine="720"/>
              <w:jc w:val="center"/>
            </w:pPr>
            <w:r w:rsidRPr="005B28FF">
              <w:t>АКТУАЛЬНО   НА</w:t>
            </w:r>
          </w:p>
          <w:p w:rsidR="005B28FF" w:rsidRPr="005B28FF" w:rsidRDefault="0002746B" w:rsidP="00B56F2B">
            <w:pPr>
              <w:ind w:firstLine="720"/>
            </w:pPr>
            <w:r>
              <w:t>2020</w:t>
            </w:r>
            <w:r w:rsidR="005B28FF" w:rsidRPr="005B28FF">
              <w:t>/20</w:t>
            </w:r>
            <w:r w:rsidR="005B28FF">
              <w:t>20</w:t>
            </w:r>
            <w:r w:rsidR="005B28FF" w:rsidRPr="005B28FF">
              <w:t>уч</w:t>
            </w:r>
            <w:proofErr w:type="gramStart"/>
            <w:r w:rsidR="005B28FF" w:rsidRPr="005B28FF">
              <w:t>.г</w:t>
            </w:r>
            <w:proofErr w:type="gramEnd"/>
            <w:r w:rsidR="005B28FF" w:rsidRPr="005B28FF">
              <w:t xml:space="preserve">од   _________   </w:t>
            </w:r>
            <w:r w:rsidR="005B28FF" w:rsidRPr="005B28FF">
              <w:rPr>
                <w:u w:val="single"/>
              </w:rPr>
              <w:t>Диканов М.Ю.</w:t>
            </w:r>
            <w:r w:rsidR="005B28FF" w:rsidRPr="005B28FF">
              <w:t xml:space="preserve">              20__/20__уч.год  ________    ____________</w:t>
            </w:r>
          </w:p>
          <w:p w:rsidR="005B28FF" w:rsidRPr="005B28FF" w:rsidRDefault="005B28FF" w:rsidP="00B56F2B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</w:t>
            </w:r>
          </w:p>
          <w:p w:rsidR="005B28FF" w:rsidRPr="005B28FF" w:rsidRDefault="005B28FF" w:rsidP="00B56F2B">
            <w:r w:rsidRPr="005B28FF">
              <w:t xml:space="preserve">                         </w:t>
            </w:r>
          </w:p>
          <w:p w:rsidR="005B28FF" w:rsidRPr="005B28FF" w:rsidRDefault="005B28FF" w:rsidP="00B56F2B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5B28FF" w:rsidRPr="005B28FF" w:rsidRDefault="005B28FF" w:rsidP="00B56F2B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                         </w:t>
            </w:r>
          </w:p>
          <w:p w:rsidR="005B28FF" w:rsidRPr="005B28FF" w:rsidRDefault="005B28FF" w:rsidP="00B56F2B">
            <w:pPr>
              <w:jc w:val="center"/>
            </w:pPr>
          </w:p>
          <w:p w:rsidR="005B28FF" w:rsidRPr="005B28FF" w:rsidRDefault="005B28FF" w:rsidP="00B56F2B">
            <w:pPr>
              <w:jc w:val="center"/>
            </w:pPr>
          </w:p>
        </w:tc>
      </w:tr>
    </w:tbl>
    <w:p w:rsidR="005B28FF" w:rsidRPr="005B28FF" w:rsidRDefault="005B28FF" w:rsidP="005B28FF">
      <w:pPr>
        <w:ind w:firstLine="720"/>
      </w:pPr>
      <w:r w:rsidRPr="005B28FF">
        <w:t>20__/20__уч</w:t>
      </w:r>
      <w:proofErr w:type="gramStart"/>
      <w:r w:rsidRPr="005B28FF">
        <w:t>.г</w:t>
      </w:r>
      <w:proofErr w:type="gramEnd"/>
      <w:r w:rsidRPr="005B28FF">
        <w:t>од   _________   _____________              20__/20__уч.год  ________    ____________</w:t>
      </w:r>
    </w:p>
    <w:p w:rsidR="007A560F" w:rsidRPr="005B28FF" w:rsidRDefault="005B28FF" w:rsidP="005B28FF">
      <w:r w:rsidRPr="005B28FF">
        <w:t xml:space="preserve">                                    Подпись       Ф.И.О. зав</w:t>
      </w:r>
      <w:proofErr w:type="gramStart"/>
      <w:r w:rsidRPr="005B28FF">
        <w:t>.к</w:t>
      </w:r>
      <w:proofErr w:type="gramEnd"/>
      <w:r w:rsidRPr="005B28FF">
        <w:t>аф.                                                    Подпись      Ф.И.О. зав</w:t>
      </w:r>
      <w:proofErr w:type="gramStart"/>
      <w:r w:rsidRPr="005B28FF">
        <w:t>.к</w:t>
      </w:r>
      <w:proofErr w:type="gramEnd"/>
      <w:r w:rsidRPr="005B28FF">
        <w:t xml:space="preserve">аф.    </w:t>
      </w:r>
      <w:r w:rsidR="007A560F" w:rsidRPr="005B28FF">
        <w:t xml:space="preserve"> </w:t>
      </w:r>
    </w:p>
    <w:p w:rsidR="00CB563B" w:rsidRPr="00EF7FDA" w:rsidRDefault="00CB563B" w:rsidP="00CB563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4822E7" w:rsidRPr="00B56F2B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B56F2B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F158AF">
        <w:rPr>
          <w:rFonts w:eastAsia="Calibri"/>
          <w:i/>
          <w:sz w:val="24"/>
          <w:szCs w:val="24"/>
          <w:lang w:eastAsia="en-US"/>
        </w:rPr>
        <w:t>Основы внешнеэкономической деятельности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F158AF">
        <w:rPr>
          <w:rFonts w:eastAsia="Calibri"/>
          <w:i/>
          <w:sz w:val="28"/>
          <w:szCs w:val="28"/>
          <w:lang w:eastAsia="en-US"/>
        </w:rPr>
        <w:t>Основы внешнеэкономической деятельности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A12F0A" w:rsidTr="006C6AA7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A12F0A" w:rsidTr="006C6AA7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442432" w:rsidRPr="00A12F0A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442432" w:rsidRPr="00A12F0A" w:rsidRDefault="0044243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12F0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33" w:type="pct"/>
            <w:shd w:val="clear" w:color="auto" w:fill="auto"/>
          </w:tcPr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Основные методы поиска </w:t>
            </w:r>
            <w:r w:rsidRPr="00E606F5">
              <w:t>организационно-управленчески</w:t>
            </w:r>
            <w:r>
              <w:t>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  <w:r>
              <w:t xml:space="preserve"> и уровень ответственности за принимаемые решения 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Методы поиска, сбора, обработки, анализа информации, используемой для разработки </w:t>
            </w:r>
            <w:r w:rsidRPr="00E606F5">
              <w:t>организационно-управленчески</w:t>
            </w:r>
            <w:r>
              <w:t>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  <w:r>
              <w:t xml:space="preserve"> и способы оценки последствий за принимаемые решения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деятельности.</w:t>
            </w:r>
          </w:p>
        </w:tc>
        <w:tc>
          <w:tcPr>
            <w:tcW w:w="311" w:type="pct"/>
            <w:shd w:val="clear" w:color="auto" w:fill="auto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,2,3,47,8,11,15,20,23,25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Вопросы к зачету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,2,3,47,8,11,15,20,23,25,47,48,49,50,51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t xml:space="preserve">разрабатывать </w:t>
            </w:r>
            <w:r w:rsidRPr="00E606F5">
              <w:t>организационно-управленческие решения в профессиональной</w:t>
            </w:r>
            <w:r>
              <w:t xml:space="preserve"> сфере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t xml:space="preserve">разрабатывать и применять </w:t>
            </w:r>
            <w:r w:rsidRPr="00E606F5">
              <w:t>организационно-управленческие решения в профессиональной</w:t>
            </w:r>
            <w:r>
              <w:t xml:space="preserve"> сфере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ответственности.</w:t>
            </w:r>
          </w:p>
        </w:tc>
        <w:tc>
          <w:tcPr>
            <w:tcW w:w="267" w:type="pct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,2,3,47,8,11,15,20,23,25,47,48,49,50,51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442432" w:rsidRPr="004822E7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,2,5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Основными навыками разработки </w:t>
            </w:r>
            <w:r>
              <w:t>организационно-управленческих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</w:p>
          <w:p w:rsidR="00442432" w:rsidRPr="00365ED1" w:rsidRDefault="00442432" w:rsidP="00FF6A8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65ED1">
              <w:rPr>
                <w:color w:val="000000"/>
              </w:rPr>
              <w:t xml:space="preserve">авыками применения принципов и технологий разработки </w:t>
            </w:r>
            <w:r>
              <w:t>организационно-управленческих</w:t>
            </w:r>
            <w:r w:rsidRPr="00E606F5">
              <w:t xml:space="preserve"> решени</w:t>
            </w:r>
            <w:r>
              <w:t>й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 w:rsidRPr="00365ED1">
              <w:rPr>
                <w:color w:val="000000"/>
              </w:rPr>
              <w:t xml:space="preserve">решений в </w:t>
            </w:r>
            <w:r w:rsidRPr="00E606F5">
              <w:t>профессиональной деятельности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Навыками </w:t>
            </w:r>
            <w:r>
              <w:t>количественного и качественного анализа результатов принятия организационно-управленческих</w:t>
            </w:r>
            <w:r w:rsidRPr="00E606F5">
              <w:t xml:space="preserve"> </w:t>
            </w:r>
            <w:r w:rsidRPr="00365ED1">
              <w:rPr>
                <w:color w:val="000000"/>
              </w:rPr>
              <w:t xml:space="preserve">решений в </w:t>
            </w:r>
            <w:r w:rsidRPr="00E606F5">
              <w:t>профессиональной деятельности</w:t>
            </w:r>
            <w:r>
              <w:t xml:space="preserve"> и уровня ответственности</w:t>
            </w:r>
          </w:p>
        </w:tc>
        <w:tc>
          <w:tcPr>
            <w:tcW w:w="266" w:type="pct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,2,3,47,8,11,15,20,23,25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>
              <w:rPr>
                <w:sz w:val="24"/>
                <w:szCs w:val="24"/>
              </w:rPr>
              <w:t>3,4,6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2432" w:rsidRPr="00A12F0A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442432" w:rsidRPr="00A12F0A" w:rsidRDefault="00442432" w:rsidP="00A12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33" w:type="pct"/>
            <w:shd w:val="clear" w:color="auto" w:fill="auto"/>
          </w:tcPr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задачи и структуру </w:t>
            </w:r>
            <w:r w:rsidRPr="002C6610">
              <w:rPr>
                <w:color w:val="000000"/>
                <w:sz w:val="24"/>
                <w:szCs w:val="24"/>
              </w:rPr>
              <w:t>расчетно-кассового обслуживания клиентов;</w:t>
            </w:r>
          </w:p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color w:val="000000"/>
                <w:sz w:val="24"/>
                <w:szCs w:val="24"/>
              </w:rPr>
              <w:t>особенности  межбанковских расчетов и расчетов по экспортно-импортным операциям;</w:t>
            </w:r>
          </w:p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2C6610">
              <w:rPr>
                <w:sz w:val="24"/>
                <w:szCs w:val="24"/>
              </w:rPr>
              <w:t>расчетно</w:t>
            </w:r>
            <w:proofErr w:type="spellEnd"/>
            <w:r w:rsidRPr="002C6610">
              <w:rPr>
                <w:sz w:val="24"/>
                <w:szCs w:val="24"/>
              </w:rPr>
              <w:t xml:space="preserve"> – кассовом обслуживании предприятий.</w:t>
            </w:r>
          </w:p>
        </w:tc>
        <w:tc>
          <w:tcPr>
            <w:tcW w:w="311" w:type="pct"/>
            <w:shd w:val="clear" w:color="auto" w:fill="auto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400" w:type="pct"/>
            <w:shd w:val="clear" w:color="auto" w:fill="auto"/>
          </w:tcPr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5,6,9,10,12,13,14,16,17,18,19,21,22,224,26-46</w:t>
            </w:r>
          </w:p>
        </w:tc>
        <w:tc>
          <w:tcPr>
            <w:tcW w:w="933" w:type="pct"/>
          </w:tcPr>
          <w:p w:rsidR="00442432" w:rsidRPr="002C6610" w:rsidRDefault="00442432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bCs/>
                <w:sz w:val="24"/>
                <w:szCs w:val="24"/>
              </w:rPr>
              <w:t xml:space="preserve">проводить расчетно-кассовое обслуживание, </w:t>
            </w:r>
            <w:r w:rsidRPr="002C6610">
              <w:rPr>
                <w:color w:val="000000"/>
                <w:sz w:val="24"/>
                <w:szCs w:val="24"/>
              </w:rPr>
              <w:t xml:space="preserve">межбанковские расчеты, расчеты по </w:t>
            </w:r>
            <w:proofErr w:type="spellStart"/>
            <w:proofErr w:type="gramStart"/>
            <w:r w:rsidRPr="002C661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Pr="002C6610">
              <w:rPr>
                <w:color w:val="000000"/>
                <w:sz w:val="24"/>
                <w:szCs w:val="24"/>
              </w:rPr>
              <w:t xml:space="preserve"> – импортным</w:t>
            </w:r>
            <w:proofErr w:type="gramEnd"/>
            <w:r w:rsidRPr="002C6610">
              <w:rPr>
                <w:color w:val="000000"/>
                <w:sz w:val="24"/>
                <w:szCs w:val="24"/>
              </w:rPr>
              <w:t xml:space="preserve"> операциям;</w:t>
            </w:r>
          </w:p>
          <w:p w:rsidR="00442432" w:rsidRPr="002C6610" w:rsidRDefault="00442432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color w:val="000000"/>
                <w:sz w:val="24"/>
                <w:szCs w:val="24"/>
              </w:rPr>
              <w:t>анализировать  проведенные  расчетно-кассовые операции по обслуживанию клиентов;</w:t>
            </w:r>
          </w:p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выявлять</w:t>
            </w:r>
            <w:r w:rsidRPr="002C6610">
              <w:rPr>
                <w:color w:val="000000"/>
                <w:sz w:val="24"/>
                <w:szCs w:val="24"/>
              </w:rPr>
              <w:t xml:space="preserve"> направления межбанковских расчетов и </w:t>
            </w:r>
            <w:proofErr w:type="spellStart"/>
            <w:proofErr w:type="gramStart"/>
            <w:r w:rsidRPr="002C661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Pr="002C6610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импортных</w:t>
            </w:r>
            <w:proofErr w:type="gramEnd"/>
            <w:r w:rsidRPr="002C6610">
              <w:rPr>
                <w:color w:val="000000"/>
                <w:sz w:val="24"/>
                <w:szCs w:val="24"/>
              </w:rPr>
              <w:t xml:space="preserve"> операций.</w:t>
            </w:r>
          </w:p>
        </w:tc>
        <w:tc>
          <w:tcPr>
            <w:tcW w:w="267" w:type="pct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11" w:type="pct"/>
          </w:tcPr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>
              <w:rPr>
                <w:sz w:val="24"/>
                <w:szCs w:val="24"/>
              </w:rPr>
              <w:t>1,2,6</w:t>
            </w:r>
          </w:p>
        </w:tc>
        <w:tc>
          <w:tcPr>
            <w:tcW w:w="933" w:type="pct"/>
          </w:tcPr>
          <w:p w:rsidR="00442432" w:rsidRPr="002C6610" w:rsidRDefault="00442432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>навыками  контроля расчетно-кассовых операций проводимых при расчетно-кассовом обслуживании;</w:t>
            </w:r>
          </w:p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возможностью  самостоятельно осуществлять </w:t>
            </w:r>
            <w:proofErr w:type="spellStart"/>
            <w:r w:rsidRPr="002C6610">
              <w:rPr>
                <w:sz w:val="24"/>
                <w:szCs w:val="24"/>
              </w:rPr>
              <w:t>расчетно</w:t>
            </w:r>
            <w:proofErr w:type="spellEnd"/>
            <w:r w:rsidRPr="002C6610">
              <w:rPr>
                <w:sz w:val="24"/>
                <w:szCs w:val="24"/>
              </w:rPr>
              <w:t xml:space="preserve"> – кассовое обслуживание;</w:t>
            </w:r>
          </w:p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навыками регулировки </w:t>
            </w:r>
            <w:r w:rsidRPr="002C6610">
              <w:rPr>
                <w:color w:val="000000"/>
                <w:sz w:val="24"/>
                <w:szCs w:val="24"/>
              </w:rPr>
              <w:t>расчетно-кассового обслуживания клиентов, межбанковских расчетов, расчетов по экспортно-импортным операциям</w:t>
            </w:r>
          </w:p>
        </w:tc>
        <w:tc>
          <w:tcPr>
            <w:tcW w:w="266" w:type="pct"/>
          </w:tcPr>
          <w:p w:rsidR="00442432" w:rsidRPr="00A12F0A" w:rsidRDefault="0044243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</w:p>
          <w:p w:rsidR="00442432" w:rsidRPr="00A12F0A" w:rsidRDefault="0044243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45" w:type="pct"/>
          </w:tcPr>
          <w:p w:rsidR="00442432" w:rsidRPr="00A12F0A" w:rsidRDefault="0044243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>
              <w:rPr>
                <w:sz w:val="24"/>
                <w:szCs w:val="24"/>
              </w:rPr>
              <w:t>3,4,5</w:t>
            </w:r>
          </w:p>
          <w:p w:rsidR="00442432" w:rsidRPr="00A12F0A" w:rsidRDefault="0044243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80" w:rsidRDefault="00EB3580" w:rsidP="00CB563B">
      <w:r>
        <w:separator/>
      </w:r>
    </w:p>
  </w:endnote>
  <w:endnote w:type="continuationSeparator" w:id="0">
    <w:p w:rsidR="00EB3580" w:rsidRDefault="00EB3580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B56F2B" w:rsidRDefault="006446C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4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6F2B" w:rsidRDefault="00B56F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80" w:rsidRDefault="00EB3580" w:rsidP="00CB563B">
      <w:r>
        <w:separator/>
      </w:r>
    </w:p>
  </w:footnote>
  <w:footnote w:type="continuationSeparator" w:id="0">
    <w:p w:rsidR="00EB3580" w:rsidRDefault="00EB3580" w:rsidP="00CB563B">
      <w:r>
        <w:continuationSeparator/>
      </w:r>
    </w:p>
  </w:footnote>
  <w:footnote w:id="1">
    <w:p w:rsidR="00B56F2B" w:rsidRPr="004E2A03" w:rsidRDefault="00B56F2B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B56F2B" w:rsidRPr="00450A0F" w:rsidRDefault="00B56F2B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B56F2B" w:rsidRPr="00E9451D" w:rsidRDefault="00B56F2B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B56F2B" w:rsidRPr="00340DC8" w:rsidRDefault="00B56F2B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B56F2B" w:rsidRDefault="00B56F2B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B56F2B" w:rsidRDefault="00B56F2B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B56F2B" w:rsidRDefault="00B56F2B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B56F2B" w:rsidRPr="00053E6C" w:rsidRDefault="00B56F2B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1404B05"/>
    <w:multiLevelType w:val="hybridMultilevel"/>
    <w:tmpl w:val="6FB4B098"/>
    <w:lvl w:ilvl="0" w:tplc="1E76E70C">
      <w:start w:val="1"/>
      <w:numFmt w:val="decimal"/>
      <w:lvlText w:val="%1."/>
      <w:lvlJc w:val="left"/>
      <w:pPr>
        <w:tabs>
          <w:tab w:val="num" w:pos="-527"/>
        </w:tabs>
        <w:ind w:left="62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4D6356C"/>
    <w:multiLevelType w:val="hybridMultilevel"/>
    <w:tmpl w:val="FBBE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D262AB"/>
    <w:multiLevelType w:val="hybridMultilevel"/>
    <w:tmpl w:val="FBBE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5"/>
  </w:num>
  <w:num w:numId="5">
    <w:abstractNumId w:val="12"/>
  </w:num>
  <w:num w:numId="6">
    <w:abstractNumId w:val="8"/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3"/>
  </w:num>
  <w:num w:numId="12">
    <w:abstractNumId w:val="14"/>
  </w:num>
  <w:num w:numId="13">
    <w:abstractNumId w:val="3"/>
  </w:num>
  <w:num w:numId="14">
    <w:abstractNumId w:val="5"/>
  </w:num>
  <w:num w:numId="15">
    <w:abstractNumId w:val="18"/>
  </w:num>
  <w:num w:numId="16">
    <w:abstractNumId w:val="2"/>
  </w:num>
  <w:num w:numId="17">
    <w:abstractNumId w:val="1"/>
  </w:num>
  <w:num w:numId="18">
    <w:abstractNumId w:val="9"/>
  </w:num>
  <w:num w:numId="19">
    <w:abstractNumId w:val="4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2746B"/>
    <w:rsid w:val="000407D8"/>
    <w:rsid w:val="00046DDA"/>
    <w:rsid w:val="00051CA4"/>
    <w:rsid w:val="000844A2"/>
    <w:rsid w:val="00095655"/>
    <w:rsid w:val="000D0300"/>
    <w:rsid w:val="00120070"/>
    <w:rsid w:val="001A2618"/>
    <w:rsid w:val="001A28AA"/>
    <w:rsid w:val="00337BBF"/>
    <w:rsid w:val="003D345D"/>
    <w:rsid w:val="003E5129"/>
    <w:rsid w:val="00442432"/>
    <w:rsid w:val="004822E7"/>
    <w:rsid w:val="00484C0C"/>
    <w:rsid w:val="005800D3"/>
    <w:rsid w:val="005B28FF"/>
    <w:rsid w:val="005F2D9B"/>
    <w:rsid w:val="006446C9"/>
    <w:rsid w:val="006C6AA7"/>
    <w:rsid w:val="006D2171"/>
    <w:rsid w:val="00716F99"/>
    <w:rsid w:val="00777B53"/>
    <w:rsid w:val="007A560F"/>
    <w:rsid w:val="007F1A5E"/>
    <w:rsid w:val="008C245A"/>
    <w:rsid w:val="008C3828"/>
    <w:rsid w:val="00926236"/>
    <w:rsid w:val="009B563E"/>
    <w:rsid w:val="009C7F4E"/>
    <w:rsid w:val="009E2A69"/>
    <w:rsid w:val="00A02936"/>
    <w:rsid w:val="00A12F0A"/>
    <w:rsid w:val="00A44A30"/>
    <w:rsid w:val="00A71B1D"/>
    <w:rsid w:val="00B27E6A"/>
    <w:rsid w:val="00B33826"/>
    <w:rsid w:val="00B56F2B"/>
    <w:rsid w:val="00B974A2"/>
    <w:rsid w:val="00C076BA"/>
    <w:rsid w:val="00C91E87"/>
    <w:rsid w:val="00CB563B"/>
    <w:rsid w:val="00E3671E"/>
    <w:rsid w:val="00E91C73"/>
    <w:rsid w:val="00EA0A6F"/>
    <w:rsid w:val="00EA2F21"/>
    <w:rsid w:val="00EB3580"/>
    <w:rsid w:val="00EB492C"/>
    <w:rsid w:val="00ED2038"/>
    <w:rsid w:val="00F04BA5"/>
    <w:rsid w:val="00F158AF"/>
    <w:rsid w:val="00FD36DC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  <w:style w:type="paragraph" w:customStyle="1" w:styleId="af5">
    <w:name w:val="Обычный текст"/>
    <w:basedOn w:val="a"/>
    <w:rsid w:val="00F158AF"/>
    <w:pPr>
      <w:suppressAutoHyphens/>
      <w:ind w:left="284" w:hanging="284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1F2E-858C-4BD3-9864-0C5141D6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9</cp:revision>
  <cp:lastPrinted>2019-05-29T11:34:00Z</cp:lastPrinted>
  <dcterms:created xsi:type="dcterms:W3CDTF">2019-04-03T12:29:00Z</dcterms:created>
  <dcterms:modified xsi:type="dcterms:W3CDTF">2023-03-28T10:26:00Z</dcterms:modified>
</cp:coreProperties>
</file>